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NO: </w:t>
            </w:r>
            <w:r w:rsidR="00621866">
              <w:t xml:space="preserve"> </w:t>
            </w:r>
            <w:r w:rsidR="006E310B">
              <w:t xml:space="preserve"> </w:t>
            </w:r>
            <w:r w:rsidR="0051617E">
              <w:rPr>
                <w:rFonts w:ascii="Arial Narrow" w:hAnsi="Arial Narrow"/>
                <w:b/>
                <w:sz w:val="20"/>
                <w:szCs w:val="20"/>
                <w:u w:val="single"/>
              </w:rPr>
              <w:t>IITG/IPM/NIT/R/2022-23/</w:t>
            </w:r>
            <w:r w:rsidR="00E92A9E">
              <w:rPr>
                <w:rFonts w:ascii="Arial Narrow" w:hAnsi="Arial Narrow"/>
                <w:b/>
                <w:sz w:val="20"/>
                <w:szCs w:val="20"/>
                <w:u w:val="single"/>
              </w:rPr>
              <w:t>35</w:t>
            </w:r>
            <w:r w:rsidR="006E310B" w:rsidRPr="006E310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Dated: 09.02.2023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E92A9E" w:rsidRPr="00E92A9E">
              <w:rPr>
                <w:rFonts w:ascii="Arial" w:hAnsi="Arial" w:cs="Arial"/>
                <w:b/>
                <w:color w:val="000000"/>
              </w:rPr>
              <w:t xml:space="preserve">Annual Maintenance Contract Services for plumbing and other building </w:t>
            </w:r>
            <w:r w:rsidR="008D1F1D">
              <w:rPr>
                <w:rFonts w:ascii="Arial" w:hAnsi="Arial" w:cs="Arial"/>
                <w:b/>
                <w:color w:val="000000"/>
              </w:rPr>
              <w:t xml:space="preserve">and electrical </w:t>
            </w:r>
            <w:proofErr w:type="gramStart"/>
            <w:r w:rsidR="008D1F1D">
              <w:rPr>
                <w:rFonts w:ascii="Arial" w:hAnsi="Arial" w:cs="Arial"/>
                <w:b/>
                <w:color w:val="000000"/>
              </w:rPr>
              <w:t xml:space="preserve">services </w:t>
            </w:r>
            <w:r w:rsidR="001025E1">
              <w:rPr>
                <w:rFonts w:ascii="Arial" w:hAnsi="Arial" w:cs="Arial"/>
                <w:b/>
                <w:color w:val="000000"/>
              </w:rPr>
              <w:t xml:space="preserve"> for</w:t>
            </w:r>
            <w:bookmarkStart w:id="0" w:name="_GoBack"/>
            <w:bookmarkEnd w:id="0"/>
            <w:proofErr w:type="gramEnd"/>
            <w:r w:rsidR="00E92A9E" w:rsidRPr="00E92A9E">
              <w:rPr>
                <w:rFonts w:ascii="Arial" w:hAnsi="Arial" w:cs="Arial"/>
                <w:b/>
                <w:color w:val="000000"/>
              </w:rPr>
              <w:t xml:space="preserve"> SECTOR- 1</w:t>
            </w:r>
            <w:r w:rsidR="00E92A9E">
              <w:rPr>
                <w:rFonts w:ascii="Arial" w:hAnsi="Arial" w:cs="Arial"/>
                <w:b/>
                <w:color w:val="000000"/>
              </w:rPr>
              <w:t>,2,3,4 &amp;5 (both Civil and Electrical)</w:t>
            </w:r>
            <w:r w:rsidR="00E92A9E" w:rsidRPr="00E92A9E">
              <w:rPr>
                <w:rFonts w:ascii="Arial" w:hAnsi="Arial" w:cs="Arial"/>
                <w:b/>
                <w:color w:val="000000"/>
              </w:rPr>
              <w:t xml:space="preserve"> of the campus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5"/>
    <w:rsid w:val="000F7939"/>
    <w:rsid w:val="001025E1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00E89"/>
    <w:rsid w:val="005103D9"/>
    <w:rsid w:val="0051617E"/>
    <w:rsid w:val="005259E2"/>
    <w:rsid w:val="005922C3"/>
    <w:rsid w:val="005B6B74"/>
    <w:rsid w:val="00621866"/>
    <w:rsid w:val="006E310B"/>
    <w:rsid w:val="007D2E0D"/>
    <w:rsid w:val="00833DD4"/>
    <w:rsid w:val="00897993"/>
    <w:rsid w:val="008D1F1D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E92A9E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593A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5</cp:revision>
  <dcterms:created xsi:type="dcterms:W3CDTF">2023-02-20T12:52:00Z</dcterms:created>
  <dcterms:modified xsi:type="dcterms:W3CDTF">2023-02-20T12:55:00Z</dcterms:modified>
</cp:coreProperties>
</file>